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73FD6" w14:textId="77777777" w:rsidR="008D3DFE" w:rsidRDefault="008D3DFE">
      <w:pPr>
        <w:rPr>
          <w:rFonts w:ascii="Arial" w:hAnsi="Arial" w:cs="Arial"/>
          <w:color w:val="3A3A3A"/>
          <w:shd w:val="clear" w:color="auto" w:fill="F4F4F4"/>
        </w:rPr>
      </w:pPr>
    </w:p>
    <w:p w14:paraId="70E69966" w14:textId="6B399D94" w:rsidR="008D3DFE" w:rsidRDefault="008D3DFE">
      <w:pPr>
        <w:rPr>
          <w:rFonts w:ascii="Arial" w:hAnsi="Arial" w:cs="Arial"/>
          <w:color w:val="3A3A3A"/>
          <w:shd w:val="clear" w:color="auto" w:fill="F4F4F4"/>
        </w:rPr>
      </w:pPr>
      <w:r>
        <w:t>Organizational Strategy and Policies</w:t>
      </w:r>
      <w:bookmarkStart w:id="0" w:name="_GoBack"/>
      <w:bookmarkEnd w:id="0"/>
    </w:p>
    <w:p w14:paraId="2ED80286" w14:textId="77777777" w:rsidR="008D3DFE" w:rsidRDefault="008D3DFE">
      <w:pPr>
        <w:rPr>
          <w:rFonts w:ascii="Arial" w:hAnsi="Arial" w:cs="Arial"/>
          <w:color w:val="3A3A3A"/>
          <w:shd w:val="clear" w:color="auto" w:fill="F4F4F4"/>
        </w:rPr>
      </w:pPr>
    </w:p>
    <w:p w14:paraId="02A2406B" w14:textId="5997C7C7" w:rsidR="008D3DFE" w:rsidRDefault="008D3DFE">
      <w:pPr>
        <w:rPr>
          <w:rFonts w:ascii="Arial" w:hAnsi="Arial" w:cs="Arial"/>
          <w:color w:val="3A3A3A"/>
          <w:shd w:val="clear" w:color="auto" w:fill="F4F4F4"/>
        </w:rPr>
      </w:pPr>
      <w:r>
        <w:rPr>
          <w:rFonts w:ascii="Arial" w:hAnsi="Arial" w:cs="Arial"/>
          <w:color w:val="3A3A3A"/>
          <w:shd w:val="clear" w:color="auto" w:fill="F4F4F4"/>
        </w:rPr>
        <w:t xml:space="preserve">APA citation </w:t>
      </w:r>
    </w:p>
    <w:p w14:paraId="5275BB3F" w14:textId="77777777" w:rsidR="008D3DFE" w:rsidRDefault="008D3DFE">
      <w:pPr>
        <w:rPr>
          <w:rFonts w:ascii="Arial" w:hAnsi="Arial" w:cs="Arial"/>
          <w:color w:val="3A3A3A"/>
          <w:shd w:val="clear" w:color="auto" w:fill="F4F4F4"/>
        </w:rPr>
      </w:pPr>
    </w:p>
    <w:p w14:paraId="6332D967" w14:textId="2F7E2A4B" w:rsidR="000F2253" w:rsidRDefault="008D3DFE">
      <w:pPr>
        <w:rPr>
          <w:rFonts w:ascii="Arial" w:hAnsi="Arial" w:cs="Arial"/>
          <w:color w:val="3A3A3A"/>
          <w:shd w:val="clear" w:color="auto" w:fill="F4F4F4"/>
        </w:rPr>
      </w:pPr>
      <w:r>
        <w:rPr>
          <w:rFonts w:ascii="Arial" w:hAnsi="Arial" w:cs="Arial"/>
          <w:color w:val="3A3A3A"/>
          <w:shd w:val="clear" w:color="auto" w:fill="F4F4F4"/>
        </w:rPr>
        <w:t>What are the advantages and disadvantages associated with corporations operating in centralized or decentralized fashions?</w:t>
      </w:r>
    </w:p>
    <w:p w14:paraId="16294768" w14:textId="48A5112F" w:rsidR="008D3DFE" w:rsidRDefault="008D3DFE">
      <w:pPr>
        <w:rPr>
          <w:rFonts w:ascii="Arial" w:hAnsi="Arial" w:cs="Arial"/>
          <w:color w:val="3A3A3A"/>
          <w:shd w:val="clear" w:color="auto" w:fill="F4F4F4"/>
        </w:rPr>
      </w:pPr>
    </w:p>
    <w:p w14:paraId="7F911EF2" w14:textId="0C0501B8" w:rsidR="008D3DFE" w:rsidRDefault="008D3DFE">
      <w:pPr>
        <w:rPr>
          <w:rFonts w:ascii="Arial" w:hAnsi="Arial" w:cs="Arial"/>
          <w:color w:val="3A3A3A"/>
          <w:shd w:val="clear" w:color="auto" w:fill="F4F4F4"/>
        </w:rPr>
      </w:pPr>
      <w:r>
        <w:rPr>
          <w:rFonts w:ascii="Arial" w:hAnsi="Arial" w:cs="Arial"/>
          <w:color w:val="3A3A3A"/>
          <w:shd w:val="clear" w:color="auto" w:fill="F4F4F4"/>
        </w:rPr>
        <w:t>Identify the generic business strategy configurations available to strategic managers according to Porter’s typology.</w:t>
      </w:r>
    </w:p>
    <w:p w14:paraId="7C675893" w14:textId="77777777" w:rsidR="008D3DFE" w:rsidRDefault="008D3DFE">
      <w:pPr>
        <w:rPr>
          <w:rFonts w:ascii="Arial" w:hAnsi="Arial" w:cs="Arial"/>
          <w:color w:val="3A3A3A"/>
          <w:shd w:val="clear" w:color="auto" w:fill="F4F4F4"/>
        </w:rPr>
      </w:pPr>
    </w:p>
    <w:p w14:paraId="334C80FC" w14:textId="18FD0F4D" w:rsidR="008D3DFE" w:rsidRDefault="008D3DFE">
      <w:pPr>
        <w:rPr>
          <w:rFonts w:ascii="Arial" w:hAnsi="Arial" w:cs="Arial"/>
          <w:color w:val="3A3A3A"/>
          <w:shd w:val="clear" w:color="auto" w:fill="F4F4F4"/>
        </w:rPr>
      </w:pPr>
    </w:p>
    <w:p w14:paraId="3F40C8F3" w14:textId="77777777" w:rsidR="008D3DFE" w:rsidRPr="008D3DFE" w:rsidRDefault="008D3DFE">
      <w:pPr>
        <w:rPr>
          <w:vertAlign w:val="subscript"/>
        </w:rPr>
      </w:pPr>
    </w:p>
    <w:sectPr w:rsidR="008D3DFE" w:rsidRPr="008D3D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DFE"/>
    <w:rsid w:val="000F2253"/>
    <w:rsid w:val="001D0689"/>
    <w:rsid w:val="008D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77330"/>
  <w15:chartTrackingRefBased/>
  <w15:docId w15:val="{2BA09C95-D595-4395-89B7-43E12759E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Thomas</dc:creator>
  <cp:keywords/>
  <dc:description/>
  <cp:lastModifiedBy>Alecia Thomas</cp:lastModifiedBy>
  <cp:revision>1</cp:revision>
  <dcterms:created xsi:type="dcterms:W3CDTF">2019-11-21T01:17:00Z</dcterms:created>
  <dcterms:modified xsi:type="dcterms:W3CDTF">2019-11-21T01:27:00Z</dcterms:modified>
</cp:coreProperties>
</file>